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9113" w14:textId="77777777" w:rsidR="007E6B01" w:rsidRDefault="003168BF">
      <w:pPr>
        <w:spacing w:line="560" w:lineRule="exact"/>
        <w:jc w:val="left"/>
        <w:rPr>
          <w:rFonts w:ascii="黑体" w:eastAsia="黑体" w:hAnsi="黑体" w:cs="微软雅黑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shd w:val="clear" w:color="auto" w:fill="FFFFFF"/>
        </w:rPr>
        <w:t>附件1</w:t>
      </w:r>
    </w:p>
    <w:p w14:paraId="44546ECD" w14:textId="77777777" w:rsidR="007E6B01" w:rsidRDefault="007E6B01">
      <w:pPr>
        <w:spacing w:line="560" w:lineRule="exact"/>
        <w:jc w:val="center"/>
        <w:rPr>
          <w:rFonts w:ascii="方正小标宋简体" w:eastAsia="方正小标宋简体" w:hAnsi="微软雅黑" w:cs="微软雅黑"/>
          <w:kern w:val="0"/>
          <w:sz w:val="36"/>
          <w:szCs w:val="44"/>
          <w:shd w:val="clear" w:color="auto" w:fill="FFFFFF"/>
        </w:rPr>
      </w:pPr>
    </w:p>
    <w:p w14:paraId="762B93B3" w14:textId="77777777" w:rsidR="007E6B01" w:rsidRDefault="003168BF" w:rsidP="003E34CB">
      <w:pPr>
        <w:spacing w:line="560" w:lineRule="exact"/>
        <w:jc w:val="center"/>
        <w:rPr>
          <w:rFonts w:ascii="方正小标宋简体" w:eastAsia="方正小标宋简体" w:hAnsi="微软雅黑" w:cs="微软雅黑"/>
          <w:kern w:val="0"/>
          <w:sz w:val="36"/>
          <w:szCs w:val="44"/>
          <w:shd w:val="clear" w:color="auto" w:fill="FFFFFF"/>
        </w:rPr>
      </w:pPr>
      <w:r>
        <w:rPr>
          <w:rFonts w:ascii="方正小标宋简体" w:eastAsia="方正小标宋简体" w:hAnsi="微软雅黑" w:cs="微软雅黑" w:hint="eastAsia"/>
          <w:kern w:val="0"/>
          <w:sz w:val="36"/>
          <w:szCs w:val="44"/>
          <w:shd w:val="clear" w:color="auto" w:fill="FFFFFF"/>
        </w:rPr>
        <w:t>202</w:t>
      </w:r>
      <w:r>
        <w:rPr>
          <w:rFonts w:ascii="方正小标宋简体" w:eastAsia="方正小标宋简体" w:hAnsi="微软雅黑" w:cs="微软雅黑"/>
          <w:kern w:val="0"/>
          <w:sz w:val="36"/>
          <w:szCs w:val="44"/>
          <w:shd w:val="clear" w:color="auto" w:fill="FFFFFF"/>
        </w:rPr>
        <w:t>2</w:t>
      </w:r>
      <w:r>
        <w:rPr>
          <w:rFonts w:ascii="方正小标宋简体" w:eastAsia="方正小标宋简体" w:hAnsi="微软雅黑" w:cs="微软雅黑" w:hint="eastAsia"/>
          <w:kern w:val="0"/>
          <w:sz w:val="36"/>
          <w:szCs w:val="44"/>
          <w:shd w:val="clear" w:color="auto" w:fill="FFFFFF"/>
        </w:rPr>
        <w:t>年“国创计划”</w:t>
      </w:r>
      <w:bookmarkStart w:id="0" w:name="_Hlk69305865"/>
      <w:r>
        <w:rPr>
          <w:rFonts w:ascii="方正小标宋简体" w:eastAsia="方正小标宋简体" w:hAnsi="微软雅黑" w:cs="微软雅黑" w:hint="eastAsia"/>
          <w:kern w:val="0"/>
          <w:sz w:val="36"/>
          <w:szCs w:val="44"/>
          <w:shd w:val="clear" w:color="auto" w:fill="FFFFFF"/>
        </w:rPr>
        <w:t>重点支持领域项目</w:t>
      </w:r>
      <w:bookmarkEnd w:id="0"/>
      <w:r>
        <w:rPr>
          <w:rFonts w:ascii="方正小标宋简体" w:eastAsia="方正小标宋简体" w:hAnsi="微软雅黑" w:cs="微软雅黑" w:hint="eastAsia"/>
          <w:kern w:val="0"/>
          <w:sz w:val="36"/>
          <w:szCs w:val="44"/>
          <w:shd w:val="clear" w:color="auto" w:fill="FFFFFF"/>
        </w:rPr>
        <w:t>指南</w:t>
      </w:r>
    </w:p>
    <w:p w14:paraId="00CE2315" w14:textId="77777777" w:rsidR="007E6B01" w:rsidRPr="00572D41" w:rsidRDefault="007E6B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F248337" w14:textId="01170193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一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泛终端芯片及操作系统应用开发。</w:t>
      </w:r>
      <w:r w:rsidRPr="00572D41">
        <w:rPr>
          <w:rFonts w:ascii="仿宋" w:eastAsia="仿宋" w:hAnsi="仿宋" w:hint="eastAsia"/>
          <w:sz w:val="32"/>
          <w:szCs w:val="32"/>
        </w:rPr>
        <w:t>围绕我国</w:t>
      </w:r>
      <w:r w:rsidRPr="00CE669B">
        <w:rPr>
          <w:rFonts w:ascii="仿宋" w:eastAsia="仿宋" w:hAnsi="仿宋" w:hint="eastAsia"/>
          <w:sz w:val="32"/>
          <w:szCs w:val="32"/>
          <w:highlight w:val="yellow"/>
        </w:rPr>
        <w:t>自主研发的芯片，基于国产自主研发的泛终端操作系统，开发框架、编程语言、编译器、编程工具等技术领域，探索在通用计算、人工智能、5G通讯、物联网、图像处理、个</w:t>
      </w:r>
      <w:r w:rsidRPr="00572D41">
        <w:rPr>
          <w:rFonts w:ascii="仿宋" w:eastAsia="仿宋" w:hAnsi="仿宋" w:hint="eastAsia"/>
          <w:sz w:val="32"/>
          <w:szCs w:val="32"/>
        </w:rPr>
        <w:t>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 w14:paraId="36CAC3BA" w14:textId="4A61A9E0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二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重大应用关键软件。</w:t>
      </w:r>
      <w:r w:rsidRPr="00572D41">
        <w:rPr>
          <w:rFonts w:ascii="仿宋" w:eastAsia="仿宋" w:hAnsi="仿宋" w:hint="eastAsia"/>
          <w:sz w:val="32"/>
          <w:szCs w:val="32"/>
        </w:rPr>
        <w:t>围绕</w:t>
      </w:r>
      <w:r w:rsidRPr="00CE669B">
        <w:rPr>
          <w:rFonts w:ascii="仿宋" w:eastAsia="仿宋" w:hAnsi="仿宋" w:hint="eastAsia"/>
          <w:sz w:val="32"/>
          <w:szCs w:val="32"/>
          <w:highlight w:val="yellow"/>
        </w:rPr>
        <w:t>我国自主研发的关键基础软件、操作系统、数据库、大型工业软件、行业应用软件、新兴平台软件、嵌入式软件七大领域，推进重大应用</w:t>
      </w:r>
      <w:r w:rsidRPr="00572D41">
        <w:rPr>
          <w:rFonts w:ascii="仿宋" w:eastAsia="仿宋" w:hAnsi="仿宋" w:hint="eastAsia"/>
          <w:sz w:val="32"/>
          <w:szCs w:val="32"/>
        </w:rPr>
        <w:t>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 w14:paraId="1BC3876C" w14:textId="63E1B725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三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云计算、人工智能和无人驾驶。</w:t>
      </w:r>
      <w:r w:rsidRPr="00CE669B">
        <w:rPr>
          <w:rFonts w:ascii="仿宋" w:eastAsia="仿宋" w:hAnsi="仿宋" w:hint="eastAsia"/>
          <w:sz w:val="32"/>
          <w:szCs w:val="32"/>
          <w:highlight w:val="yellow"/>
        </w:rPr>
        <w:t>围绕云计算和大数据技术，形成系统解决方案，突破云计算与大数据领域重大设备、核心软件、支撑平台等方面关键技术</w:t>
      </w:r>
      <w:r w:rsidRPr="00572D41">
        <w:rPr>
          <w:rFonts w:ascii="仿宋" w:eastAsia="仿宋" w:hAnsi="仿宋" w:hint="eastAsia"/>
          <w:sz w:val="32"/>
          <w:szCs w:val="32"/>
        </w:rPr>
        <w:t>。围绕我国自主研发的人</w:t>
      </w:r>
      <w:r w:rsidRPr="00572D41">
        <w:rPr>
          <w:rFonts w:ascii="仿宋" w:eastAsia="仿宋" w:hAnsi="仿宋" w:hint="eastAsia"/>
          <w:sz w:val="32"/>
          <w:szCs w:val="32"/>
        </w:rPr>
        <w:lastRenderedPageBreak/>
        <w:t>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 w14:paraId="372EED56" w14:textId="028FAC3F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四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新材料及制造技术。</w:t>
      </w:r>
      <w:r w:rsidRPr="00CE669B">
        <w:rPr>
          <w:rFonts w:ascii="仿宋" w:eastAsia="仿宋" w:hAnsi="仿宋" w:hint="eastAsia"/>
          <w:sz w:val="32"/>
          <w:szCs w:val="32"/>
          <w:highlight w:val="yellow"/>
        </w:rPr>
        <w:t>围绕高性能结构材料、新型功能材料及新能源材料展开研究。</w:t>
      </w:r>
      <w:r w:rsidRPr="00572D41">
        <w:rPr>
          <w:rFonts w:ascii="仿宋" w:eastAsia="仿宋" w:hAnsi="仿宋" w:hint="eastAsia"/>
          <w:sz w:val="32"/>
          <w:szCs w:val="32"/>
        </w:rPr>
        <w:t>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 w14:paraId="1E53D170" w14:textId="46834116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lastRenderedPageBreak/>
        <w:t>五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新能源与储能技术。</w:t>
      </w:r>
      <w:r w:rsidRPr="00CE669B">
        <w:rPr>
          <w:rFonts w:ascii="仿宋" w:eastAsia="仿宋" w:hAnsi="仿宋" w:hint="eastAsia"/>
          <w:sz w:val="32"/>
          <w:szCs w:val="32"/>
          <w:highlight w:val="yellow"/>
        </w:rPr>
        <w:t>围绕储能技术的机理和材料创新研究，以储能领域储热/储冷、物理储能和化学储能中存在的低容量、低集成度，以及分布式储能等关键</w:t>
      </w:r>
      <w:r w:rsidRPr="00572D41">
        <w:rPr>
          <w:rFonts w:ascii="仿宋" w:eastAsia="仿宋" w:hAnsi="仿宋" w:hint="eastAsia"/>
          <w:sz w:val="32"/>
          <w:szCs w:val="32"/>
        </w:rPr>
        <w:t>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 w14:paraId="10967D52" w14:textId="6951D882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六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生物技术与生物育种。</w:t>
      </w:r>
      <w:r w:rsidRPr="00572D41">
        <w:rPr>
          <w:rFonts w:ascii="仿宋" w:eastAsia="仿宋" w:hAnsi="仿宋" w:hint="eastAsia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 w14:paraId="78527F23" w14:textId="25D4CB63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七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绿色环保与固废资源化。</w:t>
      </w:r>
      <w:r w:rsidRPr="00572D41">
        <w:rPr>
          <w:rFonts w:ascii="仿宋" w:eastAsia="仿宋" w:hAnsi="仿宋" w:hint="eastAsia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 w14:paraId="61D13666" w14:textId="77777777" w:rsidR="00BC1E32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八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第五代通信技术和新一代IP网络通信技术。</w:t>
      </w:r>
      <w:r w:rsidRPr="00CE669B">
        <w:rPr>
          <w:rFonts w:ascii="仿宋" w:eastAsia="仿宋" w:hAnsi="仿宋" w:hint="eastAsia"/>
          <w:sz w:val="32"/>
          <w:szCs w:val="32"/>
          <w:highlight w:val="yellow"/>
        </w:rPr>
        <w:t>围绕大规模天线阵列、高集成新型滤波器、宽带高效功放、新型网络架构、干扰协调等核心技术，扎根理论创新、工程创</w:t>
      </w:r>
      <w:bookmarkStart w:id="1" w:name="_GoBack"/>
      <w:bookmarkEnd w:id="1"/>
      <w:r w:rsidRPr="00572D41">
        <w:rPr>
          <w:rFonts w:ascii="仿宋" w:eastAsia="仿宋" w:hAnsi="仿宋" w:hint="eastAsia"/>
          <w:sz w:val="32"/>
          <w:szCs w:val="32"/>
        </w:rPr>
        <w:t>新和材料</w:t>
      </w:r>
      <w:r w:rsidRPr="00572D41">
        <w:rPr>
          <w:rFonts w:ascii="仿宋" w:eastAsia="仿宋" w:hAnsi="仿宋" w:hint="eastAsia"/>
          <w:sz w:val="32"/>
          <w:szCs w:val="32"/>
        </w:rPr>
        <w:lastRenderedPageBreak/>
        <w:t>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 w14:paraId="32B3A7E4" w14:textId="4C2AC18F" w:rsidR="00BC1E32" w:rsidRDefault="00BC1E3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1E32">
        <w:rPr>
          <w:rFonts w:ascii="黑体" w:eastAsia="黑体" w:hAnsi="黑体" w:hint="eastAsia"/>
          <w:bCs/>
          <w:sz w:val="32"/>
          <w:szCs w:val="32"/>
        </w:rPr>
        <w:t>九、城乡治理与乡村振兴。</w:t>
      </w:r>
      <w:r w:rsidRPr="00BC1E32">
        <w:rPr>
          <w:rFonts w:ascii="仿宋" w:eastAsia="仿宋" w:hAnsi="仿宋" w:hint="eastAsia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 w14:paraId="50B81DFD" w14:textId="3220E310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十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社会事业与文化传承。</w:t>
      </w:r>
      <w:r w:rsidRPr="00572D41">
        <w:rPr>
          <w:rFonts w:ascii="仿宋" w:eastAsia="仿宋" w:hAnsi="仿宋" w:cs="仿宋_GB2312" w:hint="eastAsia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</w:t>
      </w:r>
      <w:r w:rsidRPr="00572D41">
        <w:rPr>
          <w:rFonts w:ascii="仿宋" w:eastAsia="仿宋" w:hAnsi="仿宋" w:cs="仿宋_GB2312" w:hint="eastAsia"/>
          <w:sz w:val="32"/>
          <w:szCs w:val="32"/>
        </w:rPr>
        <w:lastRenderedPageBreak/>
        <w:t>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 w:rsidRPr="00572D41">
        <w:rPr>
          <w:rFonts w:ascii="仿宋" w:eastAsia="仿宋" w:hAnsi="仿宋" w:hint="eastAsia"/>
          <w:sz w:val="32"/>
          <w:szCs w:val="32"/>
        </w:rPr>
        <w:t>调研分析行业市场需求，特别关注文化科技融合、文化创业等产业新需求新变化。</w:t>
      </w:r>
    </w:p>
    <w:sectPr w:rsidR="007E6B01" w:rsidRPr="00572D41">
      <w:footerReference w:type="default" r:id="rId7"/>
      <w:pgSz w:w="11906" w:h="16838"/>
      <w:pgMar w:top="1440" w:right="170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F566A" w14:textId="77777777" w:rsidR="001C1135" w:rsidRDefault="001C1135">
      <w:r>
        <w:separator/>
      </w:r>
    </w:p>
  </w:endnote>
  <w:endnote w:type="continuationSeparator" w:id="0">
    <w:p w14:paraId="21BE2058" w14:textId="77777777" w:rsidR="001C1135" w:rsidRDefault="001C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E451" w14:textId="77777777" w:rsidR="007E6B01" w:rsidRDefault="003168BF">
    <w:pPr>
      <w:pStyle w:val="a9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 w14:paraId="7541D4EF" w14:textId="77777777" w:rsidR="007E6B01" w:rsidRDefault="007E6B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74298" w14:textId="77777777" w:rsidR="001C1135" w:rsidRDefault="001C1135">
      <w:r>
        <w:separator/>
      </w:r>
    </w:p>
  </w:footnote>
  <w:footnote w:type="continuationSeparator" w:id="0">
    <w:p w14:paraId="6F210D2E" w14:textId="77777777" w:rsidR="001C1135" w:rsidRDefault="001C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A374549"/>
    <w:rsid w:val="00005697"/>
    <w:rsid w:val="0001555C"/>
    <w:rsid w:val="00031618"/>
    <w:rsid w:val="00032E28"/>
    <w:rsid w:val="00044051"/>
    <w:rsid w:val="00056A72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C1135"/>
    <w:rsid w:val="001F374C"/>
    <w:rsid w:val="001F5160"/>
    <w:rsid w:val="002037DB"/>
    <w:rsid w:val="00206187"/>
    <w:rsid w:val="0021773E"/>
    <w:rsid w:val="00217E03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B76FE"/>
    <w:rsid w:val="00AC3B5C"/>
    <w:rsid w:val="00AE4A34"/>
    <w:rsid w:val="00B038D9"/>
    <w:rsid w:val="00B739EB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CE669B"/>
    <w:rsid w:val="00D0287C"/>
    <w:rsid w:val="00D12EFD"/>
    <w:rsid w:val="00D23651"/>
    <w:rsid w:val="00D248E3"/>
    <w:rsid w:val="00D34CF3"/>
    <w:rsid w:val="00D91A89"/>
    <w:rsid w:val="00DA116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F0821"/>
    <w:rsid w:val="012A2CCE"/>
    <w:rsid w:val="0710399E"/>
    <w:rsid w:val="0714170C"/>
    <w:rsid w:val="0959763C"/>
    <w:rsid w:val="135B4CEF"/>
    <w:rsid w:val="1B93334F"/>
    <w:rsid w:val="24335F5C"/>
    <w:rsid w:val="2A374549"/>
    <w:rsid w:val="33BD7834"/>
    <w:rsid w:val="343D36C5"/>
    <w:rsid w:val="3B484232"/>
    <w:rsid w:val="441C1168"/>
    <w:rsid w:val="475072B7"/>
    <w:rsid w:val="4F775155"/>
    <w:rsid w:val="510A4F62"/>
    <w:rsid w:val="571E712D"/>
    <w:rsid w:val="5DE85450"/>
    <w:rsid w:val="611609E7"/>
    <w:rsid w:val="634869A6"/>
    <w:rsid w:val="6BCE5D57"/>
    <w:rsid w:val="70674C89"/>
    <w:rsid w:val="71E65060"/>
    <w:rsid w:val="75955A54"/>
    <w:rsid w:val="777A46EB"/>
    <w:rsid w:val="7CCF1327"/>
    <w:rsid w:val="7E7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D5060E"/>
  <w15:docId w15:val="{C3AC2D21-2294-4305-9805-BA79C9D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pPr>
      <w:jc w:val="left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d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24"/>
    </w:rPr>
  </w:style>
  <w:style w:type="character" w:customStyle="1" w:styleId="a6">
    <w:name w:val="批注文字 字符"/>
    <w:basedOn w:val="a0"/>
    <w:link w:val="a4"/>
    <w:semiHidden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3E34CB"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yuanxu</dc:creator>
  <cp:lastModifiedBy>dengy2000@tsinghua.edu.cn</cp:lastModifiedBy>
  <cp:revision>7</cp:revision>
  <cp:lastPrinted>2022-03-18T06:57:00Z</cp:lastPrinted>
  <dcterms:created xsi:type="dcterms:W3CDTF">2021-04-08T15:20:00Z</dcterms:created>
  <dcterms:modified xsi:type="dcterms:W3CDTF">2022-05-28T11:41:00Z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3C642F0D4CDA498E8CE8CB7D1496603D</vt:lpwstr>
  </property>
</Properties>
</file>